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77DC" w:rsidRDefault="004D77DC" w:rsidP="00FC4A49">
      <w:pPr>
        <w:spacing w:line="276" w:lineRule="auto"/>
        <w:jc w:val="center"/>
        <w:rPr>
          <w:rFonts w:ascii="Calibri" w:hAnsi="Calibri"/>
          <w:b/>
          <w:sz w:val="28"/>
          <w:szCs w:val="28"/>
        </w:rPr>
      </w:pPr>
    </w:p>
    <w:p w:rsidR="00FC4A49" w:rsidRPr="00417F61" w:rsidRDefault="00FC4A49" w:rsidP="00FC4A49">
      <w:pPr>
        <w:spacing w:line="276" w:lineRule="auto"/>
        <w:jc w:val="center"/>
        <w:rPr>
          <w:rFonts w:ascii="Calibri" w:hAnsi="Calibri"/>
          <w:b/>
          <w:sz w:val="28"/>
          <w:szCs w:val="28"/>
        </w:rPr>
      </w:pPr>
      <w:r w:rsidRPr="00417F61">
        <w:rPr>
          <w:rFonts w:ascii="Calibri" w:hAnsi="Calibri"/>
          <w:b/>
          <w:sz w:val="28"/>
          <w:szCs w:val="28"/>
        </w:rPr>
        <w:t xml:space="preserve">Fakultät Betriebswirtschaft und Hochschulverwaltung der </w:t>
      </w:r>
    </w:p>
    <w:p w:rsidR="000F0080" w:rsidRPr="00417F61" w:rsidRDefault="00FC4A49" w:rsidP="00FC4A49">
      <w:pPr>
        <w:spacing w:line="276" w:lineRule="auto"/>
        <w:jc w:val="center"/>
        <w:rPr>
          <w:rFonts w:ascii="Calibri" w:hAnsi="Calibri"/>
          <w:b/>
          <w:sz w:val="28"/>
          <w:szCs w:val="28"/>
        </w:rPr>
      </w:pPr>
      <w:r w:rsidRPr="00417F61">
        <w:rPr>
          <w:rFonts w:ascii="Calibri" w:hAnsi="Calibri"/>
          <w:b/>
          <w:sz w:val="28"/>
          <w:szCs w:val="28"/>
        </w:rPr>
        <w:t>FH Dresden ziehen um</w:t>
      </w:r>
    </w:p>
    <w:p w:rsidR="00417F61" w:rsidRPr="00417F61" w:rsidRDefault="00417F61" w:rsidP="00FC4A49">
      <w:pPr>
        <w:spacing w:line="276" w:lineRule="auto"/>
        <w:jc w:val="center"/>
        <w:rPr>
          <w:rFonts w:ascii="Calibri" w:hAnsi="Calibri"/>
          <w:b/>
          <w:sz w:val="16"/>
          <w:szCs w:val="16"/>
          <w:u w:val="single"/>
        </w:rPr>
      </w:pPr>
    </w:p>
    <w:p w:rsidR="00FC4A49" w:rsidRPr="00417F61" w:rsidRDefault="00FC4A49" w:rsidP="00417F61">
      <w:pPr>
        <w:spacing w:line="276" w:lineRule="auto"/>
        <w:jc w:val="center"/>
        <w:rPr>
          <w:rFonts w:ascii="Calibri" w:hAnsi="Calibri"/>
          <w:b/>
          <w:sz w:val="20"/>
          <w:szCs w:val="20"/>
          <w:u w:val="single"/>
        </w:rPr>
      </w:pPr>
      <w:r w:rsidRPr="00417F61">
        <w:rPr>
          <w:rFonts w:ascii="Calibri" w:hAnsi="Calibri"/>
          <w:b/>
          <w:sz w:val="20"/>
          <w:szCs w:val="20"/>
          <w:u w:val="single"/>
        </w:rPr>
        <w:t>Management-Studium an der Fachhochschule Dresden erfreut sich zunehmender Beliebtheit, Standortwechsel sichert die räumlichen Kapazitäten</w:t>
      </w:r>
    </w:p>
    <w:p w:rsidR="00417F61" w:rsidRPr="00417F61" w:rsidRDefault="00417F61" w:rsidP="00FC4A49">
      <w:pPr>
        <w:spacing w:line="276" w:lineRule="auto"/>
        <w:jc w:val="center"/>
        <w:rPr>
          <w:rFonts w:ascii="Calibri" w:hAnsi="Calibri"/>
          <w:b/>
          <w:sz w:val="20"/>
          <w:szCs w:val="20"/>
          <w:u w:val="single"/>
        </w:rPr>
      </w:pPr>
    </w:p>
    <w:p w:rsidR="00FC4A49" w:rsidRPr="00417F61" w:rsidRDefault="00FC4A49" w:rsidP="00FC4A49">
      <w:pPr>
        <w:spacing w:line="276" w:lineRule="auto"/>
        <w:jc w:val="both"/>
        <w:rPr>
          <w:rFonts w:ascii="Calibri" w:hAnsi="Calibri"/>
          <w:b/>
          <w:sz w:val="20"/>
          <w:szCs w:val="20"/>
        </w:rPr>
      </w:pPr>
      <w:r w:rsidRPr="00417F61">
        <w:rPr>
          <w:rFonts w:ascii="Calibri" w:hAnsi="Calibri"/>
          <w:b/>
          <w:sz w:val="20"/>
          <w:szCs w:val="20"/>
        </w:rPr>
        <w:t xml:space="preserve">Die Studierendenzahlen der Privaten Fachhochschule Dresden (FHD) steigen seit ihrer staatlichen Anerkennung im Jahr 2010 stetig. So wird zum kommenden Wintersemester mit weiteren 120 Neueinschreibungen gerechnet. Den größten Zuwachs verzeichnet die Fakultät Betriebswirtschaft mit ihren Studiengängen Sozialpädagogik &amp; Management, Pflegemanagement, Business Administration und neu: Tourismus &amp; Event Management. Um den Studierenden weiterhin eine angenehme Lernatmosphäre zu ermöglichen, wurde durch die Geschäftsführung eine Standortverlegung der Fakultät Betriebswirtschaft vom Straßburger Platz auf die </w:t>
      </w:r>
      <w:proofErr w:type="spellStart"/>
      <w:r w:rsidRPr="00417F61">
        <w:rPr>
          <w:rFonts w:ascii="Calibri" w:hAnsi="Calibri"/>
          <w:b/>
          <w:sz w:val="20"/>
          <w:szCs w:val="20"/>
        </w:rPr>
        <w:t>Gasanstaltstraße</w:t>
      </w:r>
      <w:proofErr w:type="spellEnd"/>
      <w:r w:rsidRPr="00417F61">
        <w:rPr>
          <w:rFonts w:ascii="Calibri" w:hAnsi="Calibri"/>
          <w:b/>
          <w:sz w:val="20"/>
          <w:szCs w:val="20"/>
        </w:rPr>
        <w:t xml:space="preserve"> zum kommenden Wintersemester beschlossen.</w:t>
      </w:r>
    </w:p>
    <w:p w:rsidR="00FC4A49" w:rsidRPr="00417F61" w:rsidRDefault="00FC4A49" w:rsidP="00FC4A49">
      <w:pPr>
        <w:spacing w:line="276" w:lineRule="auto"/>
        <w:jc w:val="both"/>
        <w:rPr>
          <w:rFonts w:ascii="Calibri" w:hAnsi="Calibri"/>
          <w:b/>
          <w:sz w:val="20"/>
          <w:szCs w:val="20"/>
        </w:rPr>
      </w:pPr>
    </w:p>
    <w:p w:rsidR="00FC4A49" w:rsidRPr="00417F61" w:rsidRDefault="00FC4A49" w:rsidP="00FC4A49">
      <w:pPr>
        <w:spacing w:line="276" w:lineRule="auto"/>
        <w:jc w:val="both"/>
        <w:rPr>
          <w:rFonts w:ascii="Calibri" w:hAnsi="Calibri"/>
          <w:sz w:val="20"/>
          <w:szCs w:val="20"/>
        </w:rPr>
      </w:pPr>
      <w:r w:rsidRPr="00417F61">
        <w:rPr>
          <w:rFonts w:ascii="Calibri" w:hAnsi="Calibri"/>
          <w:sz w:val="20"/>
          <w:szCs w:val="20"/>
        </w:rPr>
        <w:t xml:space="preserve">Während die Studierenden in ihren wohlverdienten Semesterferien die Sonne genießen, werden an der Fachhochschule Dresden die Umzugskisten gepackt. Die zahlreichen Einschreibungen für die Management-Studiengänge sorgen für Platzmangel an der Fakultät Betriebswirtschaft. Kurzum wurde der Umzug auf die </w:t>
      </w:r>
      <w:proofErr w:type="spellStart"/>
      <w:r w:rsidRPr="00417F61">
        <w:rPr>
          <w:rFonts w:ascii="Calibri" w:hAnsi="Calibri"/>
          <w:sz w:val="20"/>
          <w:szCs w:val="20"/>
        </w:rPr>
        <w:t>Gasanstaltstraße</w:t>
      </w:r>
      <w:proofErr w:type="spellEnd"/>
      <w:r w:rsidRPr="00417F61">
        <w:rPr>
          <w:rFonts w:ascii="Calibri" w:hAnsi="Calibri"/>
          <w:sz w:val="20"/>
          <w:szCs w:val="20"/>
        </w:rPr>
        <w:t xml:space="preserve"> 3-5 in </w:t>
      </w:r>
      <w:proofErr w:type="spellStart"/>
      <w:r w:rsidRPr="00417F61">
        <w:rPr>
          <w:rFonts w:ascii="Calibri" w:hAnsi="Calibri"/>
          <w:sz w:val="20"/>
          <w:szCs w:val="20"/>
        </w:rPr>
        <w:t>Reick</w:t>
      </w:r>
      <w:proofErr w:type="spellEnd"/>
      <w:r w:rsidRPr="00417F61">
        <w:rPr>
          <w:rFonts w:ascii="Calibri" w:hAnsi="Calibri"/>
          <w:sz w:val="20"/>
          <w:szCs w:val="20"/>
        </w:rPr>
        <w:t xml:space="preserve"> beschlossen. Ab September studieren hier dann voraussichtlich 200 Studierende. Auch die Hochschulverwaltung zieht mit.</w:t>
      </w:r>
    </w:p>
    <w:p w:rsidR="00417F61" w:rsidRPr="00417F61" w:rsidRDefault="00417F61" w:rsidP="00FC4A49">
      <w:pPr>
        <w:spacing w:line="276" w:lineRule="auto"/>
        <w:jc w:val="both"/>
        <w:rPr>
          <w:rFonts w:ascii="Calibri" w:hAnsi="Calibri"/>
          <w:sz w:val="20"/>
          <w:szCs w:val="20"/>
        </w:rPr>
      </w:pPr>
    </w:p>
    <w:p w:rsidR="00FC4A49" w:rsidRPr="00417F61" w:rsidRDefault="00FC4A49" w:rsidP="00FC4A49">
      <w:pPr>
        <w:spacing w:line="276" w:lineRule="auto"/>
        <w:jc w:val="both"/>
        <w:rPr>
          <w:rFonts w:ascii="Calibri" w:hAnsi="Calibri"/>
          <w:sz w:val="20"/>
          <w:szCs w:val="20"/>
        </w:rPr>
      </w:pPr>
      <w:r w:rsidRPr="00417F61">
        <w:rPr>
          <w:rFonts w:ascii="Calibri" w:hAnsi="Calibri"/>
          <w:sz w:val="20"/>
          <w:szCs w:val="20"/>
        </w:rPr>
        <w:t xml:space="preserve">„Der neue Campus bietet unseren Studierenden auch viele Vorzüge“, erläutert Dr. Manfred Adler, Kanzler der FHD. „Einerseits bieten die Räumlichkeiten genug Platz, um den Lehrbetrieb in kleinen Studiengruppen weiterhin zu gewährleisten. Zum anderen verkürzen sich die Kommunikationswege für unsere angehenden Manager“, so Adler weiter. Da die Mitarbeiter der Hochschulverwaltung ihre Arbeitsplätze auch auf die </w:t>
      </w:r>
      <w:proofErr w:type="spellStart"/>
      <w:r w:rsidRPr="00417F61">
        <w:rPr>
          <w:rFonts w:ascii="Calibri" w:hAnsi="Calibri"/>
          <w:sz w:val="20"/>
          <w:szCs w:val="20"/>
        </w:rPr>
        <w:t>Gasanstaltstraße</w:t>
      </w:r>
      <w:proofErr w:type="spellEnd"/>
      <w:r w:rsidRPr="00417F61">
        <w:rPr>
          <w:rFonts w:ascii="Calibri" w:hAnsi="Calibri"/>
          <w:sz w:val="20"/>
          <w:szCs w:val="20"/>
        </w:rPr>
        <w:t xml:space="preserve"> verlegen, sind Studierendensekretariat, Studienorganisation, </w:t>
      </w:r>
      <w:proofErr w:type="spellStart"/>
      <w:r w:rsidRPr="00417F61">
        <w:rPr>
          <w:rFonts w:ascii="Calibri" w:hAnsi="Calibri"/>
          <w:sz w:val="20"/>
          <w:szCs w:val="20"/>
        </w:rPr>
        <w:t>Career</w:t>
      </w:r>
      <w:proofErr w:type="spellEnd"/>
      <w:r w:rsidRPr="00417F61">
        <w:rPr>
          <w:rFonts w:ascii="Calibri" w:hAnsi="Calibri"/>
          <w:sz w:val="20"/>
          <w:szCs w:val="20"/>
        </w:rPr>
        <w:t xml:space="preserve"> Center und Prüfungsamt für die Studenten der Fakultät Betriebswirtschaft nun direkt erreichbar. Auch die berufsbegleitenden Studiengänge profitieren vom Umzug. Wo am Straßburger Platz Parkplätze oft Mangelware sind, bieten sich dann ausreichend Möglichkeiten – und das sogar kostenfrei. </w:t>
      </w:r>
    </w:p>
    <w:p w:rsidR="00417F61" w:rsidRPr="00417F61" w:rsidRDefault="00417F61" w:rsidP="00FC4A49">
      <w:pPr>
        <w:spacing w:line="276" w:lineRule="auto"/>
        <w:jc w:val="both"/>
        <w:rPr>
          <w:rFonts w:ascii="Calibri" w:hAnsi="Calibri"/>
          <w:sz w:val="20"/>
          <w:szCs w:val="20"/>
        </w:rPr>
      </w:pPr>
    </w:p>
    <w:p w:rsidR="00FC4A49" w:rsidRPr="00417F61" w:rsidRDefault="00FC4A49" w:rsidP="00FC4A49">
      <w:pPr>
        <w:spacing w:line="276" w:lineRule="auto"/>
        <w:jc w:val="both"/>
        <w:rPr>
          <w:rFonts w:ascii="Calibri" w:hAnsi="Calibri"/>
          <w:sz w:val="20"/>
          <w:szCs w:val="20"/>
        </w:rPr>
      </w:pPr>
      <w:r w:rsidRPr="00417F61">
        <w:rPr>
          <w:rFonts w:ascii="Calibri" w:hAnsi="Calibri"/>
          <w:sz w:val="20"/>
          <w:szCs w:val="20"/>
        </w:rPr>
        <w:t>Die Fakultät Design mit den Studiengängen Modedesign</w:t>
      </w:r>
      <w:r w:rsidR="004D77DC">
        <w:rPr>
          <w:rFonts w:ascii="Calibri" w:hAnsi="Calibri"/>
          <w:sz w:val="20"/>
          <w:szCs w:val="20"/>
        </w:rPr>
        <w:t xml:space="preserve"> sowie</w:t>
      </w:r>
      <w:r w:rsidRPr="00417F61">
        <w:rPr>
          <w:rFonts w:ascii="Calibri" w:hAnsi="Calibri"/>
          <w:sz w:val="20"/>
          <w:szCs w:val="20"/>
        </w:rPr>
        <w:t xml:space="preserve"> Grafikdesign </w:t>
      </w:r>
      <w:r w:rsidR="004D77DC">
        <w:rPr>
          <w:rFonts w:ascii="Calibri" w:hAnsi="Calibri"/>
          <w:sz w:val="20"/>
          <w:szCs w:val="20"/>
        </w:rPr>
        <w:t>und</w:t>
      </w:r>
      <w:r w:rsidRPr="00417F61">
        <w:rPr>
          <w:rFonts w:ascii="Calibri" w:hAnsi="Calibri"/>
          <w:sz w:val="20"/>
          <w:szCs w:val="20"/>
        </w:rPr>
        <w:t xml:space="preserve"> ihrem hohen Bedarf an Zeichensälen, Werkstätten, Maschinen und Ausrüstungen, verbleibt am vertrauten Campus </w:t>
      </w:r>
      <w:proofErr w:type="spellStart"/>
      <w:r w:rsidRPr="00417F61">
        <w:rPr>
          <w:rFonts w:ascii="Calibri" w:hAnsi="Calibri"/>
          <w:sz w:val="20"/>
          <w:szCs w:val="20"/>
        </w:rPr>
        <w:t>Lingenerallee</w:t>
      </w:r>
      <w:proofErr w:type="spellEnd"/>
      <w:r w:rsidRPr="00417F61">
        <w:rPr>
          <w:rFonts w:ascii="Calibri" w:hAnsi="Calibri"/>
          <w:sz w:val="20"/>
          <w:szCs w:val="20"/>
        </w:rPr>
        <w:t>. Die dortige Betreuung der Studierenden sichert weiterhin ein Teil der Mitarbeiter des Verwaltungsbereiches.</w:t>
      </w:r>
    </w:p>
    <w:p w:rsidR="00417F61" w:rsidRPr="00417F61" w:rsidRDefault="00417F61" w:rsidP="00FC4A49">
      <w:pPr>
        <w:spacing w:line="276" w:lineRule="auto"/>
        <w:jc w:val="both"/>
        <w:rPr>
          <w:rFonts w:ascii="Calibri" w:hAnsi="Calibri"/>
          <w:sz w:val="20"/>
          <w:szCs w:val="20"/>
        </w:rPr>
      </w:pPr>
    </w:p>
    <w:p w:rsidR="00FC4A49" w:rsidRPr="00417F61" w:rsidRDefault="00FC4A49" w:rsidP="00FC4A49">
      <w:pPr>
        <w:spacing w:line="276" w:lineRule="auto"/>
        <w:jc w:val="both"/>
        <w:rPr>
          <w:rFonts w:ascii="Calibri" w:hAnsi="Calibri"/>
          <w:sz w:val="20"/>
          <w:szCs w:val="20"/>
        </w:rPr>
      </w:pPr>
      <w:r w:rsidRPr="00417F61">
        <w:rPr>
          <w:rFonts w:ascii="Calibri" w:hAnsi="Calibri"/>
          <w:sz w:val="20"/>
          <w:szCs w:val="20"/>
        </w:rPr>
        <w:t>Mit der Verlegung der Hochschulverwaltung ändern sich auch die Telefonnummern. Mit Beginn des neuen Semesters, ab 30.September 2013, ist die Zentrale über die Rufnummer 0351 258 568 95-0 erreichbar. Die neue Faxnummer lautet dann 0351 258 568 9 90.</w:t>
      </w:r>
    </w:p>
    <w:p w:rsidR="00417F61" w:rsidRDefault="00417F61" w:rsidP="000F0080">
      <w:pPr>
        <w:spacing w:after="60" w:line="252" w:lineRule="auto"/>
        <w:jc w:val="both"/>
        <w:rPr>
          <w:rFonts w:ascii="Calibri" w:hAnsi="Calibri"/>
          <w:sz w:val="20"/>
          <w:szCs w:val="20"/>
        </w:rPr>
      </w:pPr>
    </w:p>
    <w:p w:rsidR="00417F61" w:rsidRDefault="00417F61" w:rsidP="000F0080">
      <w:pPr>
        <w:spacing w:after="60" w:line="252" w:lineRule="auto"/>
        <w:jc w:val="both"/>
        <w:rPr>
          <w:rFonts w:ascii="Calibri" w:hAnsi="Calibri"/>
          <w:sz w:val="20"/>
          <w:szCs w:val="20"/>
        </w:rPr>
      </w:pPr>
      <w:r>
        <w:rPr>
          <w:rFonts w:ascii="Calibri" w:hAnsi="Calibri"/>
          <w:sz w:val="20"/>
          <w:szCs w:val="20"/>
        </w:rPr>
        <w:t xml:space="preserve">Download Pressemitteilung und Bildmaterial unter </w:t>
      </w:r>
      <w:r w:rsidR="004D77DC" w:rsidRPr="004D77DC">
        <w:rPr>
          <w:rFonts w:ascii="Calibri" w:hAnsi="Calibri"/>
          <w:sz w:val="20"/>
          <w:szCs w:val="20"/>
        </w:rPr>
        <w:t>www.fh-dresden.eu/presse</w:t>
      </w:r>
    </w:p>
    <w:p w:rsidR="004D77DC" w:rsidRPr="00417F61" w:rsidRDefault="004D77DC" w:rsidP="004D77DC">
      <w:pPr>
        <w:spacing w:after="60" w:line="252" w:lineRule="auto"/>
        <w:jc w:val="both"/>
        <w:rPr>
          <w:rFonts w:ascii="Calibri" w:hAnsi="Calibri"/>
          <w:sz w:val="20"/>
          <w:szCs w:val="20"/>
        </w:rPr>
      </w:pPr>
      <w:r w:rsidRPr="00417F61">
        <w:rPr>
          <w:rFonts w:ascii="Calibri" w:hAnsi="Calibri"/>
          <w:sz w:val="20"/>
          <w:szCs w:val="20"/>
        </w:rPr>
        <w:t xml:space="preserve">Weitere Informationen unter: </w:t>
      </w:r>
      <w:r w:rsidRPr="004D77DC">
        <w:rPr>
          <w:rFonts w:ascii="Calibri" w:hAnsi="Calibri"/>
          <w:sz w:val="20"/>
          <w:szCs w:val="20"/>
        </w:rPr>
        <w:t>www.fh-dresden.eu</w:t>
      </w:r>
      <w:r w:rsidRPr="00417F61">
        <w:rPr>
          <w:rFonts w:ascii="Calibri" w:hAnsi="Calibri"/>
          <w:sz w:val="20"/>
          <w:szCs w:val="20"/>
        </w:rPr>
        <w:t>.</w:t>
      </w:r>
    </w:p>
    <w:p w:rsidR="00417F61" w:rsidRPr="00417F61" w:rsidRDefault="00417F61" w:rsidP="000F0080">
      <w:pPr>
        <w:spacing w:after="60" w:line="252" w:lineRule="auto"/>
        <w:jc w:val="both"/>
        <w:rPr>
          <w:rFonts w:ascii="Calibri" w:hAnsi="Calibri"/>
          <w:sz w:val="20"/>
          <w:szCs w:val="20"/>
        </w:rPr>
      </w:pPr>
    </w:p>
    <w:p w:rsidR="000F0080" w:rsidRPr="00417F61" w:rsidRDefault="000F0080" w:rsidP="000F0080">
      <w:pPr>
        <w:tabs>
          <w:tab w:val="left" w:pos="1843"/>
        </w:tabs>
        <w:jc w:val="both"/>
        <w:rPr>
          <w:rFonts w:ascii="Calibri" w:hAnsi="Calibri" w:cs="Calibri"/>
          <w:sz w:val="20"/>
          <w:szCs w:val="20"/>
        </w:rPr>
      </w:pPr>
      <w:r w:rsidRPr="00417F61">
        <w:rPr>
          <w:rFonts w:ascii="Calibri" w:hAnsi="Calibri" w:cs="Calibri"/>
          <w:b/>
          <w:sz w:val="20"/>
          <w:szCs w:val="20"/>
        </w:rPr>
        <w:t>Presserückfragen:</w:t>
      </w:r>
      <w:r w:rsidRPr="00417F61">
        <w:rPr>
          <w:rFonts w:ascii="Calibri" w:hAnsi="Calibri" w:cs="Calibri"/>
          <w:sz w:val="20"/>
          <w:szCs w:val="20"/>
        </w:rPr>
        <w:t xml:space="preserve"> </w:t>
      </w:r>
      <w:r w:rsidRPr="00417F61">
        <w:rPr>
          <w:rFonts w:ascii="Calibri" w:hAnsi="Calibri" w:cs="Calibri"/>
          <w:sz w:val="20"/>
          <w:szCs w:val="20"/>
        </w:rPr>
        <w:tab/>
        <w:t>Katja Solbach (</w:t>
      </w:r>
      <w:r w:rsidR="00EE1836" w:rsidRPr="00417F61">
        <w:rPr>
          <w:rFonts w:ascii="Calibri" w:hAnsi="Calibri" w:cs="Calibri"/>
          <w:sz w:val="20"/>
          <w:szCs w:val="20"/>
        </w:rPr>
        <w:t xml:space="preserve">Kommunikation und </w:t>
      </w:r>
      <w:r w:rsidRPr="00417F61">
        <w:rPr>
          <w:rFonts w:ascii="Calibri" w:hAnsi="Calibri" w:cs="Calibri"/>
          <w:sz w:val="20"/>
          <w:szCs w:val="20"/>
        </w:rPr>
        <w:t>Marketing FHD), Tel. 0351 / 48 17 49 20</w:t>
      </w:r>
    </w:p>
    <w:p w:rsidR="000F0080" w:rsidRPr="00417F61" w:rsidRDefault="00417F61" w:rsidP="000F0080">
      <w:pPr>
        <w:tabs>
          <w:tab w:val="left" w:pos="1843"/>
          <w:tab w:val="left" w:pos="1985"/>
        </w:tabs>
        <w:jc w:val="both"/>
        <w:rPr>
          <w:rFonts w:ascii="Calibri" w:hAnsi="Calibri" w:cs="Calibri"/>
          <w:sz w:val="20"/>
          <w:szCs w:val="20"/>
        </w:rPr>
      </w:pPr>
      <w:r w:rsidRPr="00417F61">
        <w:rPr>
          <w:rFonts w:ascii="Calibri" w:hAnsi="Calibri" w:cs="Calibri"/>
          <w:sz w:val="20"/>
          <w:szCs w:val="20"/>
        </w:rPr>
        <w:tab/>
        <w:t>ksolbach@fh-dresden.eu</w:t>
      </w:r>
    </w:p>
    <w:sectPr w:rsidR="000F0080" w:rsidRPr="00417F61" w:rsidSect="00417F61">
      <w:headerReference w:type="even" r:id="rId8"/>
      <w:headerReference w:type="default" r:id="rId9"/>
      <w:footerReference w:type="even" r:id="rId10"/>
      <w:footerReference w:type="default" r:id="rId11"/>
      <w:headerReference w:type="first" r:id="rId12"/>
      <w:footerReference w:type="first" r:id="rId13"/>
      <w:pgSz w:w="11900" w:h="16837"/>
      <w:pgMar w:top="1801" w:right="1977" w:bottom="851" w:left="1417" w:header="737" w:footer="4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F2" w:rsidRDefault="00107DF2">
      <w:r>
        <w:separator/>
      </w:r>
    </w:p>
  </w:endnote>
  <w:endnote w:type="continuationSeparator" w:id="0">
    <w:p w:rsidR="00107DF2" w:rsidRDefault="0010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11" w:rsidRDefault="001853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80" w:rsidRDefault="000F0080" w:rsidP="000F0080">
    <w:pPr>
      <w:tabs>
        <w:tab w:val="left" w:pos="284"/>
      </w:tabs>
      <w:spacing w:line="300" w:lineRule="auto"/>
      <w:ind w:right="-6"/>
      <w:jc w:val="center"/>
      <w:rPr>
        <w:sz w:val="16"/>
      </w:rPr>
    </w:pPr>
    <w:r w:rsidRPr="009D0D30">
      <w:rPr>
        <w:rFonts w:ascii="Arial" w:hAnsi="Arial" w:cs="Arial"/>
        <w:b/>
        <w:sz w:val="16"/>
        <w:szCs w:val="16"/>
      </w:rPr>
      <w:t>Fachhochschule Dresden – Private Fachhochschule gGmbH</w:t>
    </w:r>
    <w:r w:rsidRPr="009D0D30">
      <w:rPr>
        <w:sz w:val="16"/>
      </w:rPr>
      <w:t xml:space="preserve"> </w:t>
    </w:r>
  </w:p>
  <w:p w:rsidR="000F0080" w:rsidRPr="00444873" w:rsidRDefault="000F0080" w:rsidP="000F0080">
    <w:pPr>
      <w:tabs>
        <w:tab w:val="left" w:pos="284"/>
      </w:tabs>
      <w:spacing w:line="300" w:lineRule="auto"/>
      <w:ind w:right="-6"/>
      <w:jc w:val="center"/>
      <w:rPr>
        <w:rFonts w:ascii="Arial" w:hAnsi="Arial" w:cs="Arial"/>
        <w:sz w:val="16"/>
        <w:szCs w:val="16"/>
      </w:rPr>
    </w:pPr>
    <w:r w:rsidRPr="009D0D30">
      <w:rPr>
        <w:rFonts w:ascii="Arial" w:hAnsi="Arial" w:cs="Arial"/>
        <w:sz w:val="16"/>
        <w:szCs w:val="16"/>
      </w:rPr>
      <w:t xml:space="preserve">Staatlich anerkannte </w:t>
    </w:r>
    <w:r w:rsidRPr="00444873">
      <w:rPr>
        <w:rFonts w:ascii="Arial" w:hAnsi="Arial" w:cs="Arial"/>
        <w:sz w:val="16"/>
        <w:szCs w:val="16"/>
      </w:rPr>
      <w:t>Hochschule – University of Applied Sciences; Lingnerallee 3, 01069 Dresden,</w:t>
    </w:r>
  </w:p>
  <w:p w:rsidR="000F0080" w:rsidRPr="009D0D30" w:rsidRDefault="000F0080" w:rsidP="000F0080">
    <w:pPr>
      <w:tabs>
        <w:tab w:val="left" w:pos="284"/>
      </w:tabs>
      <w:spacing w:line="300" w:lineRule="auto"/>
      <w:ind w:right="-6"/>
      <w:jc w:val="center"/>
      <w:rPr>
        <w:sz w:val="16"/>
      </w:rPr>
    </w:pPr>
    <w:r w:rsidRPr="00444873">
      <w:rPr>
        <w:rFonts w:ascii="Arial" w:hAnsi="Arial" w:cs="Arial"/>
        <w:sz w:val="16"/>
        <w:szCs w:val="16"/>
      </w:rPr>
      <w:t>Tel.:</w:t>
    </w:r>
    <w:r w:rsidRPr="00444873">
      <w:rPr>
        <w:sz w:val="16"/>
      </w:rPr>
      <w:t xml:space="preserve"> </w:t>
    </w:r>
    <w:r w:rsidRPr="00444873">
      <w:rPr>
        <w:rFonts w:ascii="Arial" w:hAnsi="Arial" w:cs="Arial"/>
        <w:sz w:val="16"/>
        <w:szCs w:val="16"/>
      </w:rPr>
      <w:t>0351 / 48 17 49 - 0, Fax:</w:t>
    </w:r>
    <w:r w:rsidRPr="00444873">
      <w:rPr>
        <w:sz w:val="16"/>
      </w:rPr>
      <w:t xml:space="preserve"> </w:t>
    </w:r>
    <w:r w:rsidRPr="00444873">
      <w:rPr>
        <w:rFonts w:ascii="Arial" w:hAnsi="Arial" w:cs="Arial"/>
        <w:sz w:val="16"/>
        <w:szCs w:val="16"/>
      </w:rPr>
      <w:t>0351 / 48 17 49 - 29; E-Mail: studium@fh-dresden</w:t>
    </w:r>
    <w:r w:rsidRPr="009D0D30">
      <w:rPr>
        <w:rFonts w:ascii="Arial" w:hAnsi="Arial" w:cs="Arial"/>
        <w:sz w:val="16"/>
        <w:szCs w:val="16"/>
      </w:rPr>
      <w:t>.eu</w:t>
    </w:r>
  </w:p>
  <w:p w:rsidR="000F0080" w:rsidRPr="009D0D30" w:rsidRDefault="000F0080" w:rsidP="000F0080">
    <w:pPr>
      <w:tabs>
        <w:tab w:val="left" w:pos="284"/>
      </w:tabs>
      <w:spacing w:line="300" w:lineRule="auto"/>
      <w:ind w:right="-6"/>
      <w:jc w:val="center"/>
      <w:rPr>
        <w:rFonts w:ascii="Arial" w:hAnsi="Arial" w:cs="Arial"/>
        <w:b/>
        <w:sz w:val="16"/>
        <w:szCs w:val="16"/>
      </w:rPr>
    </w:pPr>
    <w:r w:rsidRPr="009D0D30">
      <w:rPr>
        <w:rFonts w:ascii="Arial" w:hAnsi="Arial" w:cs="Arial"/>
        <w:b/>
        <w:sz w:val="16"/>
        <w:szCs w:val="16"/>
      </w:rPr>
      <w:t>www.fh-dresden.eu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11" w:rsidRDefault="001853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F2" w:rsidRDefault="00107DF2">
      <w:r>
        <w:separator/>
      </w:r>
    </w:p>
  </w:footnote>
  <w:footnote w:type="continuationSeparator" w:id="0">
    <w:p w:rsidR="00107DF2" w:rsidRDefault="0010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11" w:rsidRDefault="001853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80" w:rsidRDefault="00FC4A49" w:rsidP="000F0080">
    <w:pPr>
      <w:pStyle w:val="Kopfzeile"/>
      <w:rPr>
        <w:rFonts w:ascii="Calibri" w:hAnsi="Calibri"/>
      </w:rPr>
    </w:pPr>
    <w:r>
      <w:rPr>
        <w:noProof/>
      </w:rPr>
      <w:drawing>
        <wp:anchor distT="0" distB="0" distL="114300" distR="114300" simplePos="0" relativeHeight="251657728" behindDoc="0" locked="0" layoutInCell="1" allowOverlap="1" wp14:anchorId="53470B57" wp14:editId="678AF46D">
          <wp:simplePos x="0" y="0"/>
          <wp:positionH relativeFrom="column">
            <wp:posOffset>3108960</wp:posOffset>
          </wp:positionH>
          <wp:positionV relativeFrom="paragraph">
            <wp:posOffset>-2540</wp:posOffset>
          </wp:positionV>
          <wp:extent cx="2641600" cy="590550"/>
          <wp:effectExtent l="0" t="0" r="6350" b="0"/>
          <wp:wrapNone/>
          <wp:docPr id="4" name="Bild 4" descr="Logo_F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080" w:rsidRDefault="000F0080" w:rsidP="000F0080">
    <w:pPr>
      <w:pStyle w:val="Kopfzeile"/>
      <w:rPr>
        <w:rFonts w:ascii="Calibri" w:hAnsi="Calibri"/>
      </w:rPr>
    </w:pPr>
  </w:p>
  <w:p w:rsidR="000F0080" w:rsidRPr="00317525" w:rsidRDefault="00FC4A49" w:rsidP="000F0080">
    <w:pPr>
      <w:pStyle w:val="Kopfzeile"/>
      <w:rPr>
        <w:rFonts w:ascii="Calibri" w:hAnsi="Calibri"/>
      </w:rPr>
    </w:pPr>
    <w:r>
      <w:rPr>
        <w:rFonts w:ascii="Calibri" w:hAnsi="Calibri"/>
      </w:rPr>
      <w:t>Pressemitteilung</w:t>
    </w:r>
    <w:r w:rsidR="000F0080" w:rsidRPr="00317525">
      <w:rPr>
        <w:rFonts w:ascii="Calibri" w:hAnsi="Calibri"/>
      </w:rPr>
      <w:t xml:space="preserve">: </w:t>
    </w:r>
    <w:r w:rsidR="00185311">
      <w:rPr>
        <w:rFonts w:ascii="Calibri" w:hAnsi="Calibri"/>
      </w:rPr>
      <w:t>31</w:t>
    </w:r>
    <w:bookmarkStart w:id="0" w:name="_GoBack"/>
    <w:bookmarkEnd w:id="0"/>
    <w:r w:rsidR="000F0080" w:rsidRPr="00317525">
      <w:rPr>
        <w:rFonts w:ascii="Calibri" w:hAnsi="Calibri"/>
      </w:rPr>
      <w:t>. Juli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11" w:rsidRDefault="001853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F23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C805EA"/>
    <w:multiLevelType w:val="hybridMultilevel"/>
    <w:tmpl w:val="E5602CFA"/>
    <w:lvl w:ilvl="0" w:tplc="00010407">
      <w:start w:val="1"/>
      <w:numFmt w:val="bullet"/>
      <w:lvlText w:val=""/>
      <w:lvlJc w:val="left"/>
      <w:pPr>
        <w:tabs>
          <w:tab w:val="num" w:pos="1647"/>
        </w:tabs>
        <w:ind w:left="1647" w:hanging="360"/>
      </w:pPr>
      <w:rPr>
        <w:rFonts w:ascii="Symbol" w:hAnsi="Symbol" w:hint="default"/>
      </w:rPr>
    </w:lvl>
    <w:lvl w:ilvl="1" w:tplc="00030407" w:tentative="1">
      <w:start w:val="1"/>
      <w:numFmt w:val="bullet"/>
      <w:lvlText w:val="o"/>
      <w:lvlJc w:val="left"/>
      <w:pPr>
        <w:tabs>
          <w:tab w:val="num" w:pos="2367"/>
        </w:tabs>
        <w:ind w:left="2367" w:hanging="360"/>
      </w:pPr>
      <w:rPr>
        <w:rFonts w:ascii="Courier New" w:hAnsi="Courier New" w:hint="default"/>
      </w:rPr>
    </w:lvl>
    <w:lvl w:ilvl="2" w:tplc="00050407" w:tentative="1">
      <w:start w:val="1"/>
      <w:numFmt w:val="bullet"/>
      <w:lvlText w:val=""/>
      <w:lvlJc w:val="left"/>
      <w:pPr>
        <w:tabs>
          <w:tab w:val="num" w:pos="3087"/>
        </w:tabs>
        <w:ind w:left="3087" w:hanging="360"/>
      </w:pPr>
      <w:rPr>
        <w:rFonts w:ascii="Wingdings" w:hAnsi="Wingdings" w:hint="default"/>
      </w:rPr>
    </w:lvl>
    <w:lvl w:ilvl="3" w:tplc="00010407" w:tentative="1">
      <w:start w:val="1"/>
      <w:numFmt w:val="bullet"/>
      <w:lvlText w:val=""/>
      <w:lvlJc w:val="left"/>
      <w:pPr>
        <w:tabs>
          <w:tab w:val="num" w:pos="3807"/>
        </w:tabs>
        <w:ind w:left="3807" w:hanging="360"/>
      </w:pPr>
      <w:rPr>
        <w:rFonts w:ascii="Symbol" w:hAnsi="Symbol" w:hint="default"/>
      </w:rPr>
    </w:lvl>
    <w:lvl w:ilvl="4" w:tplc="00030407" w:tentative="1">
      <w:start w:val="1"/>
      <w:numFmt w:val="bullet"/>
      <w:lvlText w:val="o"/>
      <w:lvlJc w:val="left"/>
      <w:pPr>
        <w:tabs>
          <w:tab w:val="num" w:pos="4527"/>
        </w:tabs>
        <w:ind w:left="4527" w:hanging="360"/>
      </w:pPr>
      <w:rPr>
        <w:rFonts w:ascii="Courier New" w:hAnsi="Courier New" w:hint="default"/>
      </w:rPr>
    </w:lvl>
    <w:lvl w:ilvl="5" w:tplc="00050407" w:tentative="1">
      <w:start w:val="1"/>
      <w:numFmt w:val="bullet"/>
      <w:lvlText w:val=""/>
      <w:lvlJc w:val="left"/>
      <w:pPr>
        <w:tabs>
          <w:tab w:val="num" w:pos="5247"/>
        </w:tabs>
        <w:ind w:left="5247" w:hanging="360"/>
      </w:pPr>
      <w:rPr>
        <w:rFonts w:ascii="Wingdings" w:hAnsi="Wingdings" w:hint="default"/>
      </w:rPr>
    </w:lvl>
    <w:lvl w:ilvl="6" w:tplc="00010407" w:tentative="1">
      <w:start w:val="1"/>
      <w:numFmt w:val="bullet"/>
      <w:lvlText w:val=""/>
      <w:lvlJc w:val="left"/>
      <w:pPr>
        <w:tabs>
          <w:tab w:val="num" w:pos="5967"/>
        </w:tabs>
        <w:ind w:left="5967" w:hanging="360"/>
      </w:pPr>
      <w:rPr>
        <w:rFonts w:ascii="Symbol" w:hAnsi="Symbol" w:hint="default"/>
      </w:rPr>
    </w:lvl>
    <w:lvl w:ilvl="7" w:tplc="00030407" w:tentative="1">
      <w:start w:val="1"/>
      <w:numFmt w:val="bullet"/>
      <w:lvlText w:val="o"/>
      <w:lvlJc w:val="left"/>
      <w:pPr>
        <w:tabs>
          <w:tab w:val="num" w:pos="6687"/>
        </w:tabs>
        <w:ind w:left="6687" w:hanging="360"/>
      </w:pPr>
      <w:rPr>
        <w:rFonts w:ascii="Courier New" w:hAnsi="Courier New" w:hint="default"/>
      </w:rPr>
    </w:lvl>
    <w:lvl w:ilvl="8" w:tplc="00050407" w:tentative="1">
      <w:start w:val="1"/>
      <w:numFmt w:val="bullet"/>
      <w:lvlText w:val=""/>
      <w:lvlJc w:val="left"/>
      <w:pPr>
        <w:tabs>
          <w:tab w:val="num" w:pos="7407"/>
        </w:tabs>
        <w:ind w:left="74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B6"/>
    <w:rsid w:val="000F0080"/>
    <w:rsid w:val="00107DF2"/>
    <w:rsid w:val="00185311"/>
    <w:rsid w:val="00417F61"/>
    <w:rsid w:val="004D77DC"/>
    <w:rsid w:val="006871F1"/>
    <w:rsid w:val="008039B6"/>
    <w:rsid w:val="00EE1836"/>
    <w:rsid w:val="00FC4A4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pPr>
      <w:widowControl w:val="0"/>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character" w:styleId="BesuchterHyperlink">
    <w:name w:val="FollowedHyperlink"/>
    <w:rsid w:val="00A5506B"/>
    <w:rPr>
      <w:color w:val="800080"/>
      <w:u w:val="single"/>
    </w:rPr>
  </w:style>
  <w:style w:type="character" w:styleId="Kommentarzeichen">
    <w:name w:val="annotation reference"/>
    <w:rsid w:val="00D37602"/>
    <w:rPr>
      <w:sz w:val="16"/>
      <w:szCs w:val="16"/>
    </w:rPr>
  </w:style>
  <w:style w:type="paragraph" w:styleId="Kommentartext">
    <w:name w:val="annotation text"/>
    <w:basedOn w:val="Standard"/>
    <w:link w:val="KommentartextZchn"/>
    <w:rsid w:val="00D37602"/>
    <w:rPr>
      <w:sz w:val="20"/>
      <w:szCs w:val="20"/>
      <w:lang w:val="x-none"/>
    </w:rPr>
  </w:style>
  <w:style w:type="character" w:customStyle="1" w:styleId="KommentartextZchn">
    <w:name w:val="Kommentartext Zchn"/>
    <w:link w:val="Kommentartext"/>
    <w:rsid w:val="00D37602"/>
  </w:style>
  <w:style w:type="paragraph" w:styleId="Kommentarthema">
    <w:name w:val="annotation subject"/>
    <w:basedOn w:val="Kommentartext"/>
    <w:next w:val="Kommentartext"/>
    <w:link w:val="KommentarthemaZchn"/>
    <w:rsid w:val="00D37602"/>
    <w:rPr>
      <w:b/>
      <w:bCs/>
    </w:rPr>
  </w:style>
  <w:style w:type="character" w:customStyle="1" w:styleId="KommentarthemaZchn">
    <w:name w:val="Kommentarthema Zchn"/>
    <w:link w:val="Kommentarthema"/>
    <w:rsid w:val="00D37602"/>
    <w:rPr>
      <w:b/>
      <w:bCs/>
    </w:rPr>
  </w:style>
  <w:style w:type="paragraph" w:styleId="Sprechblasentext">
    <w:name w:val="Balloon Text"/>
    <w:basedOn w:val="Standard"/>
    <w:link w:val="SprechblasentextZchn"/>
    <w:rsid w:val="00D37602"/>
    <w:rPr>
      <w:rFonts w:ascii="Tahoma" w:hAnsi="Tahoma"/>
      <w:sz w:val="16"/>
      <w:szCs w:val="16"/>
      <w:lang w:val="x-none"/>
    </w:rPr>
  </w:style>
  <w:style w:type="character" w:customStyle="1" w:styleId="SprechblasentextZchn">
    <w:name w:val="Sprechblasentext Zchn"/>
    <w:link w:val="Sprechblasentext"/>
    <w:rsid w:val="00D37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pPr>
      <w:widowControl w:val="0"/>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character" w:styleId="BesuchterHyperlink">
    <w:name w:val="FollowedHyperlink"/>
    <w:rsid w:val="00A5506B"/>
    <w:rPr>
      <w:color w:val="800080"/>
      <w:u w:val="single"/>
    </w:rPr>
  </w:style>
  <w:style w:type="character" w:styleId="Kommentarzeichen">
    <w:name w:val="annotation reference"/>
    <w:rsid w:val="00D37602"/>
    <w:rPr>
      <w:sz w:val="16"/>
      <w:szCs w:val="16"/>
    </w:rPr>
  </w:style>
  <w:style w:type="paragraph" w:styleId="Kommentartext">
    <w:name w:val="annotation text"/>
    <w:basedOn w:val="Standard"/>
    <w:link w:val="KommentartextZchn"/>
    <w:rsid w:val="00D37602"/>
    <w:rPr>
      <w:sz w:val="20"/>
      <w:szCs w:val="20"/>
      <w:lang w:val="x-none"/>
    </w:rPr>
  </w:style>
  <w:style w:type="character" w:customStyle="1" w:styleId="KommentartextZchn">
    <w:name w:val="Kommentartext Zchn"/>
    <w:link w:val="Kommentartext"/>
    <w:rsid w:val="00D37602"/>
  </w:style>
  <w:style w:type="paragraph" w:styleId="Kommentarthema">
    <w:name w:val="annotation subject"/>
    <w:basedOn w:val="Kommentartext"/>
    <w:next w:val="Kommentartext"/>
    <w:link w:val="KommentarthemaZchn"/>
    <w:rsid w:val="00D37602"/>
    <w:rPr>
      <w:b/>
      <w:bCs/>
    </w:rPr>
  </w:style>
  <w:style w:type="character" w:customStyle="1" w:styleId="KommentarthemaZchn">
    <w:name w:val="Kommentarthema Zchn"/>
    <w:link w:val="Kommentarthema"/>
    <w:rsid w:val="00D37602"/>
    <w:rPr>
      <w:b/>
      <w:bCs/>
    </w:rPr>
  </w:style>
  <w:style w:type="paragraph" w:styleId="Sprechblasentext">
    <w:name w:val="Balloon Text"/>
    <w:basedOn w:val="Standard"/>
    <w:link w:val="SprechblasentextZchn"/>
    <w:rsid w:val="00D37602"/>
    <w:rPr>
      <w:rFonts w:ascii="Tahoma" w:hAnsi="Tahoma"/>
      <w:sz w:val="16"/>
      <w:szCs w:val="16"/>
      <w:lang w:val="x-none"/>
    </w:rPr>
  </w:style>
  <w:style w:type="character" w:customStyle="1" w:styleId="SprechblasentextZchn">
    <w:name w:val="Sprechblasentext Zchn"/>
    <w:link w:val="Sprechblasentext"/>
    <w:rsid w:val="00D3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MEDIENKONTOR Dresden Wolf &amp; Trutschler GbR</Company>
  <LinksUpToDate>false</LinksUpToDate>
  <CharactersWithSpaces>2912</CharactersWithSpaces>
  <SharedDoc>false</SharedDoc>
  <HLinks>
    <vt:vector size="6" baseType="variant">
      <vt:variant>
        <vt:i4>6226006</vt:i4>
      </vt:variant>
      <vt:variant>
        <vt:i4>0</vt:i4>
      </vt:variant>
      <vt:variant>
        <vt:i4>0</vt:i4>
      </vt:variant>
      <vt:variant>
        <vt:i4>5</vt:i4>
      </vt:variant>
      <vt:variant>
        <vt:lpwstr>http://www.fh-dresden.eu/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Konstantin Wolf</dc:creator>
  <cp:keywords/>
  <cp:lastModifiedBy>Katja Solbach</cp:lastModifiedBy>
  <cp:revision>4</cp:revision>
  <cp:lastPrinted>2013-01-30T06:40:00Z</cp:lastPrinted>
  <dcterms:created xsi:type="dcterms:W3CDTF">2013-07-29T08:06:00Z</dcterms:created>
  <dcterms:modified xsi:type="dcterms:W3CDTF">2013-07-31T06:22:00Z</dcterms:modified>
</cp:coreProperties>
</file>